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9E" w:rsidRPr="003E0B91" w:rsidRDefault="003E0B91" w:rsidP="003E0B91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E0B91">
        <w:rPr>
          <w:rFonts w:ascii="黑体" w:eastAsia="黑体" w:hAnsi="黑体" w:hint="eastAsia"/>
          <w:sz w:val="32"/>
          <w:szCs w:val="32"/>
        </w:rPr>
        <w:t>会议议程</w:t>
      </w:r>
    </w:p>
    <w:tbl>
      <w:tblPr>
        <w:tblStyle w:val="a3"/>
        <w:tblpPr w:leftFromText="180" w:rightFromText="180" w:vertAnchor="text" w:tblpXSpec="center" w:tblpY="1"/>
        <w:tblOverlap w:val="never"/>
        <w:tblW w:w="9162" w:type="dxa"/>
        <w:tblLook w:val="04A0" w:firstRow="1" w:lastRow="0" w:firstColumn="1" w:lastColumn="0" w:noHBand="0" w:noVBand="1"/>
      </w:tblPr>
      <w:tblGrid>
        <w:gridCol w:w="1512"/>
        <w:gridCol w:w="3274"/>
        <w:gridCol w:w="4376"/>
      </w:tblGrid>
      <w:tr w:rsidR="003E0B91" w:rsidRPr="00705AF2" w:rsidTr="00FB05C1">
        <w:tc>
          <w:tcPr>
            <w:tcW w:w="9162" w:type="dxa"/>
            <w:gridSpan w:val="3"/>
          </w:tcPr>
          <w:p w:rsidR="003E0B91" w:rsidRPr="00705AF2" w:rsidRDefault="003E0B91" w:rsidP="00FB05C1">
            <w:pPr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时间：2017年12月2日8: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3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0-——17:30</w:t>
            </w:r>
          </w:p>
          <w:p w:rsidR="003E0B91" w:rsidRPr="00705AF2" w:rsidRDefault="003E0B91" w:rsidP="00FB05C1">
            <w:pPr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地点：武汉理工大学管理学院学术报告厅</w:t>
            </w:r>
          </w:p>
          <w:p w:rsidR="003E0B91" w:rsidRPr="00705AF2" w:rsidRDefault="003E0B91" w:rsidP="00FB05C1">
            <w:pPr>
              <w:ind w:firstLineChars="200" w:firstLine="420"/>
              <w:rPr>
                <w:rFonts w:ascii="华文仿宋" w:eastAsia="华文仿宋" w:hAnsi="华文仿宋"/>
                <w:b/>
                <w:i/>
                <w:color w:val="0000FF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b/>
                <w:i/>
                <w:color w:val="000000" w:themeColor="text1"/>
                <w:sz w:val="21"/>
                <w:szCs w:val="21"/>
                <w:lang w:eastAsia="zh-CN"/>
              </w:rPr>
              <w:t>借以本次研讨会致敬2017年诺贝尔经济学奖获得者行为经济学家</w:t>
            </w:r>
            <w:r w:rsidRPr="00705AF2">
              <w:rPr>
                <w:rFonts w:ascii="华文仿宋" w:eastAsia="华文仿宋" w:hAnsi="华文仿宋"/>
                <w:b/>
                <w:i/>
                <w:color w:val="000000" w:themeColor="text1"/>
                <w:sz w:val="21"/>
                <w:szCs w:val="21"/>
                <w:lang w:eastAsia="zh-CN"/>
              </w:rPr>
              <w:t xml:space="preserve">Richard </w:t>
            </w:r>
            <w:proofErr w:type="spellStart"/>
            <w:r w:rsidRPr="00705AF2">
              <w:rPr>
                <w:rFonts w:ascii="华文仿宋" w:eastAsia="华文仿宋" w:hAnsi="华文仿宋"/>
                <w:b/>
                <w:i/>
                <w:color w:val="000000" w:themeColor="text1"/>
                <w:sz w:val="21"/>
                <w:szCs w:val="21"/>
                <w:lang w:eastAsia="zh-CN"/>
              </w:rPr>
              <w:t>Thaler</w:t>
            </w:r>
            <w:proofErr w:type="spellEnd"/>
            <w:r w:rsidRPr="00705AF2">
              <w:rPr>
                <w:rFonts w:ascii="华文仿宋" w:eastAsia="华文仿宋" w:hAnsi="华文仿宋" w:hint="eastAsia"/>
                <w:b/>
                <w:i/>
                <w:color w:val="000000" w:themeColor="text1"/>
                <w:sz w:val="21"/>
                <w:szCs w:val="21"/>
                <w:lang w:eastAsia="zh-CN"/>
              </w:rPr>
              <w:t>，</w:t>
            </w:r>
            <w:r w:rsidRPr="00705AF2">
              <w:rPr>
                <w:rFonts w:ascii="华文仿宋" w:eastAsia="华文仿宋" w:hAnsi="华文仿宋" w:cs="宋体" w:hint="eastAsia"/>
                <w:b/>
                <w:i/>
                <w:color w:val="000000" w:themeColor="text1"/>
                <w:sz w:val="21"/>
                <w:szCs w:val="21"/>
                <w:lang w:eastAsia="zh-CN"/>
              </w:rPr>
              <w:t>以及杨春学教授关于</w:t>
            </w:r>
            <w:proofErr w:type="gramStart"/>
            <w:r w:rsidRPr="00705AF2">
              <w:rPr>
                <w:rFonts w:ascii="华文仿宋" w:eastAsia="华文仿宋" w:hAnsi="华文仿宋" w:cs="宋体" w:hint="eastAsia"/>
                <w:b/>
                <w:i/>
                <w:color w:val="000000" w:themeColor="text1"/>
                <w:sz w:val="21"/>
                <w:szCs w:val="21"/>
                <w:lang w:eastAsia="zh-CN"/>
              </w:rPr>
              <w:t>经济人</w:t>
            </w:r>
            <w:proofErr w:type="gramEnd"/>
            <w:r w:rsidRPr="00705AF2">
              <w:rPr>
                <w:rFonts w:ascii="华文仿宋" w:eastAsia="华文仿宋" w:hAnsi="华文仿宋" w:cs="宋体" w:hint="eastAsia"/>
                <w:b/>
                <w:i/>
                <w:color w:val="000000" w:themeColor="text1"/>
                <w:sz w:val="21"/>
                <w:szCs w:val="21"/>
                <w:lang w:eastAsia="zh-CN"/>
              </w:rPr>
              <w:t>研究的先驱之作《</w:t>
            </w:r>
            <w:proofErr w:type="gramStart"/>
            <w:r w:rsidRPr="00705AF2">
              <w:rPr>
                <w:rFonts w:ascii="华文仿宋" w:eastAsia="华文仿宋" w:hAnsi="华文仿宋" w:cs="Libian SC Regular"/>
                <w:b/>
                <w:i/>
                <w:color w:val="000000" w:themeColor="text1"/>
                <w:sz w:val="21"/>
                <w:szCs w:val="21"/>
                <w:lang w:eastAsia="zh-CN"/>
              </w:rPr>
              <w:t>经济人</w:t>
            </w:r>
            <w:proofErr w:type="gramEnd"/>
            <w:r w:rsidRPr="00705AF2">
              <w:rPr>
                <w:rFonts w:ascii="华文仿宋" w:eastAsia="华文仿宋" w:hAnsi="华文仿宋" w:cs="Libian SC Regular"/>
                <w:b/>
                <w:i/>
                <w:color w:val="000000" w:themeColor="text1"/>
                <w:sz w:val="21"/>
                <w:szCs w:val="21"/>
                <w:shd w:val="clear" w:color="auto" w:fill="FFFFFF"/>
                <w:lang w:eastAsia="zh-CN"/>
              </w:rPr>
              <w:t>与社会秩序分析</w:t>
            </w:r>
            <w:r w:rsidRPr="00705AF2">
              <w:rPr>
                <w:rFonts w:ascii="华文仿宋" w:eastAsia="华文仿宋" w:hAnsi="华文仿宋" w:cs="宋体" w:hint="eastAsia"/>
                <w:b/>
                <w:i/>
                <w:color w:val="000000" w:themeColor="text1"/>
                <w:sz w:val="21"/>
                <w:szCs w:val="21"/>
                <w:lang w:eastAsia="zh-CN"/>
              </w:rPr>
              <w:t>》出版二十周年</w:t>
            </w:r>
            <w:r w:rsidRPr="00705AF2">
              <w:rPr>
                <w:rFonts w:ascii="华文仿宋" w:eastAsia="华文仿宋" w:hAnsi="华文仿宋" w:hint="eastAsia"/>
                <w:b/>
                <w:i/>
                <w:color w:val="000000" w:themeColor="text1"/>
                <w:sz w:val="21"/>
                <w:szCs w:val="21"/>
                <w:lang w:eastAsia="zh-CN"/>
              </w:rPr>
              <w:t>。</w:t>
            </w: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color w:val="000000" w:themeColor="text1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color w:val="000000" w:themeColor="text1"/>
                <w:sz w:val="21"/>
                <w:szCs w:val="21"/>
                <w:lang w:eastAsia="zh-CN"/>
              </w:rPr>
              <w:t>8:30-9:00</w:t>
            </w:r>
          </w:p>
        </w:tc>
        <w:tc>
          <w:tcPr>
            <w:tcW w:w="3274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color w:val="000000" w:themeColor="text1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color w:val="000000" w:themeColor="text1"/>
                <w:sz w:val="21"/>
                <w:szCs w:val="21"/>
                <w:lang w:eastAsia="zh-CN"/>
              </w:rPr>
              <w:t>开幕式</w:t>
            </w:r>
          </w:p>
        </w:tc>
        <w:tc>
          <w:tcPr>
            <w:tcW w:w="4376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color w:val="000000" w:themeColor="text1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color w:val="000000" w:themeColor="text1"/>
                <w:sz w:val="21"/>
                <w:szCs w:val="21"/>
                <w:lang w:eastAsia="zh-CN"/>
              </w:rPr>
              <w:t>嘉宾、校院领导及全体与会代表</w:t>
            </w:r>
          </w:p>
        </w:tc>
      </w:tr>
      <w:tr w:rsidR="003E0B91" w:rsidRPr="00705AF2" w:rsidTr="00FB05C1">
        <w:tc>
          <w:tcPr>
            <w:tcW w:w="9162" w:type="dxa"/>
            <w:gridSpan w:val="3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color w:val="FF0000"/>
                <w:sz w:val="21"/>
                <w:szCs w:val="21"/>
                <w:lang w:eastAsia="zh-CN"/>
              </w:rPr>
            </w:pP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9:00-12:00</w:t>
            </w:r>
          </w:p>
        </w:tc>
        <w:tc>
          <w:tcPr>
            <w:tcW w:w="3274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会议上</w:t>
            </w:r>
            <w:proofErr w:type="gramStart"/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午场</w:t>
            </w:r>
            <w:proofErr w:type="gramEnd"/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报告</w:t>
            </w:r>
          </w:p>
        </w:tc>
        <w:tc>
          <w:tcPr>
            <w:tcW w:w="4376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主持人：武汉理工大学管理学院夏德副院长</w:t>
            </w: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9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: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00-9: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3274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报告人：杨春学</w:t>
            </w:r>
          </w:p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首都经贸大学经济学院</w:t>
            </w:r>
          </w:p>
        </w:tc>
        <w:tc>
          <w:tcPr>
            <w:tcW w:w="4376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报告题目：</w:t>
            </w:r>
          </w:p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proofErr w:type="gramStart"/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经济人</w:t>
            </w:r>
            <w:proofErr w:type="gramEnd"/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假设适用范围的思考</w:t>
            </w: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9: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30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-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9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: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4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650" w:type="dxa"/>
            <w:gridSpan w:val="2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讨论与提问</w:t>
            </w: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9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: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40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-10: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1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274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报告人：张建华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 xml:space="preserve"> </w:t>
            </w:r>
          </w:p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华中科技大学经济学院院长</w:t>
            </w:r>
          </w:p>
        </w:tc>
        <w:tc>
          <w:tcPr>
            <w:tcW w:w="4376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报告题目：</w:t>
            </w:r>
          </w:p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创新行为及其激励的经济学分析</w:t>
            </w: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10: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1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0-1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0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: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2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650" w:type="dxa"/>
            <w:gridSpan w:val="2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讨论与提问</w:t>
            </w: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1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0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: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2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0-1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0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: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4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650" w:type="dxa"/>
            <w:gridSpan w:val="2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color w:val="0000FF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color w:val="000000" w:themeColor="text1"/>
                <w:sz w:val="21"/>
                <w:szCs w:val="21"/>
                <w:lang w:eastAsia="zh-CN"/>
              </w:rPr>
              <w:t>茶 歇</w:t>
            </w:r>
          </w:p>
        </w:tc>
      </w:tr>
      <w:tr w:rsidR="003E0B91" w:rsidRPr="00705AF2" w:rsidTr="00FB05C1">
        <w:trPr>
          <w:trHeight w:val="350"/>
        </w:trPr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1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0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: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4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0-11: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1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274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报告人：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 xml:space="preserve"> 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那艺</w:t>
            </w:r>
          </w:p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南开大学经济学院</w:t>
            </w:r>
          </w:p>
        </w:tc>
        <w:tc>
          <w:tcPr>
            <w:tcW w:w="4376" w:type="dxa"/>
          </w:tcPr>
          <w:p w:rsidR="003E0B91" w:rsidRPr="00705AF2" w:rsidRDefault="003E0B91" w:rsidP="00FB05C1">
            <w:pPr>
              <w:ind w:right="-450"/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报告题目：</w:t>
            </w:r>
          </w:p>
          <w:p w:rsidR="003E0B91" w:rsidRPr="00705AF2" w:rsidRDefault="003E0B91" w:rsidP="00FB05C1">
            <w:pPr>
              <w:ind w:right="-450"/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行为经济学视角下的宏观经济研究</w:t>
            </w: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11: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1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0-1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1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: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2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650" w:type="dxa"/>
            <w:gridSpan w:val="2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讨论与提问</w:t>
            </w: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color w:val="000000" w:themeColor="text1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11: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20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-1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1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: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5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274" w:type="dxa"/>
          </w:tcPr>
          <w:p w:rsidR="003E0B91" w:rsidRPr="00705AF2" w:rsidRDefault="003E0B91" w:rsidP="00FB05C1">
            <w:pPr>
              <w:ind w:left="-342" w:firstLine="342"/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报告人：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 xml:space="preserve"> 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杨新铭</w:t>
            </w:r>
          </w:p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color w:val="000000" w:themeColor="text1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《经济学动态》编辑主任</w:t>
            </w:r>
          </w:p>
        </w:tc>
        <w:tc>
          <w:tcPr>
            <w:tcW w:w="4376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报告题目：</w:t>
            </w:r>
          </w:p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color w:val="000000" w:themeColor="text1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cs="Yuanti SC Regular" w:hint="eastAsia"/>
                <w:sz w:val="21"/>
                <w:szCs w:val="21"/>
                <w:lang w:eastAsia="zh-CN"/>
              </w:rPr>
              <w:t>有限理性、内生演化与机制设计</w:t>
            </w: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color w:val="000000" w:themeColor="text1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11: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5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0-1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2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: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>0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650" w:type="dxa"/>
            <w:gridSpan w:val="2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color w:val="000000" w:themeColor="text1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讨论与提问</w:t>
            </w:r>
          </w:p>
        </w:tc>
      </w:tr>
      <w:tr w:rsidR="003E0B91" w:rsidRPr="00705AF2" w:rsidTr="00FB05C1">
        <w:tc>
          <w:tcPr>
            <w:tcW w:w="9162" w:type="dxa"/>
            <w:gridSpan w:val="3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color w:val="000000" w:themeColor="text1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color w:val="000000" w:themeColor="text1"/>
                <w:sz w:val="21"/>
                <w:szCs w:val="21"/>
                <w:lang w:eastAsia="zh-CN"/>
              </w:rPr>
              <w:t>12:00-13:30</w:t>
            </w:r>
          </w:p>
        </w:tc>
        <w:tc>
          <w:tcPr>
            <w:tcW w:w="3274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color w:val="000000" w:themeColor="text1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color w:val="000000" w:themeColor="text1"/>
                <w:sz w:val="21"/>
                <w:szCs w:val="21"/>
                <w:lang w:eastAsia="zh-CN"/>
              </w:rPr>
              <w:t>午餐</w:t>
            </w:r>
          </w:p>
        </w:tc>
        <w:tc>
          <w:tcPr>
            <w:tcW w:w="4376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color w:val="000000" w:themeColor="text1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color w:val="000000" w:themeColor="text1"/>
                <w:sz w:val="21"/>
                <w:szCs w:val="21"/>
                <w:lang w:eastAsia="zh-CN"/>
              </w:rPr>
              <w:t>地点：南湖食堂</w:t>
            </w:r>
          </w:p>
        </w:tc>
      </w:tr>
      <w:tr w:rsidR="003E0B91" w:rsidRPr="00705AF2" w:rsidTr="00FB05C1">
        <w:tc>
          <w:tcPr>
            <w:tcW w:w="9162" w:type="dxa"/>
            <w:gridSpan w:val="3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13:30－17:10</w:t>
            </w:r>
          </w:p>
        </w:tc>
        <w:tc>
          <w:tcPr>
            <w:tcW w:w="3274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会议下</w:t>
            </w:r>
            <w:proofErr w:type="gramStart"/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午场</w:t>
            </w:r>
            <w:proofErr w:type="gramEnd"/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报告</w:t>
            </w:r>
          </w:p>
        </w:tc>
        <w:tc>
          <w:tcPr>
            <w:tcW w:w="4376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主持人：武汉理工大学管理学院王超副院长</w:t>
            </w: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13:30-14:00</w:t>
            </w:r>
          </w:p>
        </w:tc>
        <w:tc>
          <w:tcPr>
            <w:tcW w:w="3274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报告人：杨虎涛</w:t>
            </w:r>
          </w:p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中南</w:t>
            </w:r>
            <w:proofErr w:type="gramStart"/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财经政法</w:t>
            </w:r>
            <w:proofErr w:type="gramEnd"/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大学经济学系主任</w:t>
            </w:r>
          </w:p>
        </w:tc>
        <w:tc>
          <w:tcPr>
            <w:tcW w:w="4376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报告题目：</w:t>
            </w:r>
          </w:p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演化心理学：行为经济学的心理学基础</w:t>
            </w: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14:00-14:10</w:t>
            </w:r>
          </w:p>
        </w:tc>
        <w:tc>
          <w:tcPr>
            <w:tcW w:w="7650" w:type="dxa"/>
            <w:gridSpan w:val="2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讨论与提问</w:t>
            </w: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14:10-14:40</w:t>
            </w:r>
          </w:p>
        </w:tc>
        <w:tc>
          <w:tcPr>
            <w:tcW w:w="3274" w:type="dxa"/>
          </w:tcPr>
          <w:p w:rsidR="003E0B91" w:rsidRPr="00705AF2" w:rsidRDefault="003E0B91" w:rsidP="00FB05C1">
            <w:pPr>
              <w:ind w:left="-342" w:firstLine="342"/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报告人：</w:t>
            </w:r>
            <w:r w:rsidRPr="00705AF2">
              <w:rPr>
                <w:rFonts w:ascii="华文仿宋" w:eastAsia="华文仿宋" w:hAnsi="华文仿宋"/>
                <w:sz w:val="21"/>
                <w:szCs w:val="21"/>
                <w:lang w:eastAsia="zh-CN"/>
              </w:rPr>
              <w:t xml:space="preserve"> </w:t>
            </w: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郝宇彪</w:t>
            </w:r>
          </w:p>
          <w:p w:rsidR="003E0B91" w:rsidRPr="00705AF2" w:rsidRDefault="003E0B91" w:rsidP="00FB05C1">
            <w:pPr>
              <w:ind w:left="-342" w:firstLine="342"/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首都经济贸易大学经济学院</w:t>
            </w:r>
          </w:p>
        </w:tc>
        <w:tc>
          <w:tcPr>
            <w:tcW w:w="4376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报告题目：</w:t>
            </w:r>
          </w:p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proofErr w:type="gramStart"/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经济人</w:t>
            </w:r>
            <w:proofErr w:type="gramEnd"/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假定、国家利益与国家行为</w:t>
            </w: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14:40-14:50</w:t>
            </w:r>
          </w:p>
        </w:tc>
        <w:tc>
          <w:tcPr>
            <w:tcW w:w="7650" w:type="dxa"/>
            <w:gridSpan w:val="2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讨论与提问</w:t>
            </w: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14:50-15:20</w:t>
            </w:r>
          </w:p>
        </w:tc>
        <w:tc>
          <w:tcPr>
            <w:tcW w:w="3274" w:type="dxa"/>
          </w:tcPr>
          <w:p w:rsidR="003E0B91" w:rsidRPr="00705AF2" w:rsidRDefault="003E0B91" w:rsidP="00FB05C1">
            <w:pPr>
              <w:ind w:left="-342" w:firstLine="342"/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报告人：</w:t>
            </w:r>
            <w:proofErr w:type="gramStart"/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宗计川</w:t>
            </w:r>
            <w:proofErr w:type="gramEnd"/>
          </w:p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东北财经大学金融学院副院长</w:t>
            </w:r>
          </w:p>
        </w:tc>
        <w:tc>
          <w:tcPr>
            <w:tcW w:w="4376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报告题目：</w:t>
            </w:r>
          </w:p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市场逻辑基础：个体行为与群体决策</w:t>
            </w: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15:20-15:30</w:t>
            </w:r>
          </w:p>
        </w:tc>
        <w:tc>
          <w:tcPr>
            <w:tcW w:w="7650" w:type="dxa"/>
            <w:gridSpan w:val="2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讨论与提问</w:t>
            </w: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15:30-15:50</w:t>
            </w:r>
          </w:p>
        </w:tc>
        <w:tc>
          <w:tcPr>
            <w:tcW w:w="7650" w:type="dxa"/>
            <w:gridSpan w:val="2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color w:val="0000FF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color w:val="000000" w:themeColor="text1"/>
                <w:sz w:val="21"/>
                <w:szCs w:val="21"/>
                <w:lang w:eastAsia="zh-CN"/>
              </w:rPr>
              <w:t>茶 歇</w:t>
            </w: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15:50-16:20</w:t>
            </w:r>
          </w:p>
        </w:tc>
        <w:tc>
          <w:tcPr>
            <w:tcW w:w="3274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报告人：李绍荣</w:t>
            </w:r>
          </w:p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北京大学经济学院</w:t>
            </w:r>
          </w:p>
        </w:tc>
        <w:tc>
          <w:tcPr>
            <w:tcW w:w="4376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报告题目：</w:t>
            </w:r>
          </w:p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proofErr w:type="gramStart"/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经济人</w:t>
            </w:r>
            <w:proofErr w:type="gramEnd"/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假设与经济理论发展</w:t>
            </w: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16:20-16:30</w:t>
            </w:r>
          </w:p>
        </w:tc>
        <w:tc>
          <w:tcPr>
            <w:tcW w:w="7650" w:type="dxa"/>
            <w:gridSpan w:val="2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讨论与提问</w:t>
            </w: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16:30-17:00</w:t>
            </w:r>
          </w:p>
        </w:tc>
        <w:tc>
          <w:tcPr>
            <w:tcW w:w="3274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报告人：瞿翔宇</w:t>
            </w:r>
          </w:p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武汉理工大学管理学院</w:t>
            </w:r>
          </w:p>
        </w:tc>
        <w:tc>
          <w:tcPr>
            <w:tcW w:w="4376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报告题目：</w:t>
            </w:r>
          </w:p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理性的</w:t>
            </w:r>
            <w:proofErr w:type="gramStart"/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经济人</w:t>
            </w:r>
            <w:proofErr w:type="gramEnd"/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与非理性的经济秩序</w:t>
            </w: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17:00-17:10</w:t>
            </w:r>
          </w:p>
        </w:tc>
        <w:tc>
          <w:tcPr>
            <w:tcW w:w="7650" w:type="dxa"/>
            <w:gridSpan w:val="2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sz w:val="21"/>
                <w:szCs w:val="21"/>
                <w:lang w:eastAsia="zh-CN"/>
              </w:rPr>
              <w:t>讨论与提问</w:t>
            </w:r>
          </w:p>
        </w:tc>
      </w:tr>
      <w:tr w:rsidR="003E0B91" w:rsidRPr="00705AF2" w:rsidTr="00FB05C1">
        <w:tc>
          <w:tcPr>
            <w:tcW w:w="9162" w:type="dxa"/>
            <w:gridSpan w:val="3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sz w:val="21"/>
                <w:szCs w:val="21"/>
                <w:lang w:eastAsia="zh-CN"/>
              </w:rPr>
            </w:pPr>
          </w:p>
        </w:tc>
      </w:tr>
      <w:tr w:rsidR="003E0B91" w:rsidRPr="00705AF2" w:rsidTr="00FB05C1">
        <w:tc>
          <w:tcPr>
            <w:tcW w:w="1512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color w:val="000000" w:themeColor="text1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color w:val="000000" w:themeColor="text1"/>
                <w:sz w:val="21"/>
                <w:szCs w:val="21"/>
                <w:lang w:eastAsia="zh-CN"/>
              </w:rPr>
              <w:t>17:10-17:30</w:t>
            </w:r>
          </w:p>
        </w:tc>
        <w:tc>
          <w:tcPr>
            <w:tcW w:w="3274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color w:val="000000" w:themeColor="text1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color w:val="000000" w:themeColor="text1"/>
                <w:sz w:val="21"/>
                <w:szCs w:val="21"/>
                <w:lang w:eastAsia="zh-CN"/>
              </w:rPr>
              <w:t>闭幕式</w:t>
            </w:r>
          </w:p>
        </w:tc>
        <w:tc>
          <w:tcPr>
            <w:tcW w:w="4376" w:type="dxa"/>
          </w:tcPr>
          <w:p w:rsidR="003E0B91" w:rsidRPr="00705AF2" w:rsidRDefault="003E0B91" w:rsidP="00FB05C1">
            <w:pPr>
              <w:jc w:val="center"/>
              <w:rPr>
                <w:rFonts w:ascii="华文仿宋" w:eastAsia="华文仿宋" w:hAnsi="华文仿宋"/>
                <w:color w:val="000000" w:themeColor="text1"/>
                <w:sz w:val="21"/>
                <w:szCs w:val="21"/>
                <w:lang w:eastAsia="zh-CN"/>
              </w:rPr>
            </w:pPr>
            <w:r w:rsidRPr="00705AF2">
              <w:rPr>
                <w:rFonts w:ascii="华文仿宋" w:eastAsia="华文仿宋" w:hAnsi="华文仿宋" w:hint="eastAsia"/>
                <w:color w:val="000000" w:themeColor="text1"/>
                <w:sz w:val="21"/>
                <w:szCs w:val="21"/>
                <w:lang w:eastAsia="zh-CN"/>
              </w:rPr>
              <w:t>嘉宾、校院领导及全体与会代表</w:t>
            </w:r>
          </w:p>
        </w:tc>
      </w:tr>
    </w:tbl>
    <w:p w:rsidR="003E0B91" w:rsidRPr="003E0B91" w:rsidRDefault="003E0B91" w:rsidP="003E0B91">
      <w:pPr>
        <w:rPr>
          <w:rFonts w:hint="eastAsia"/>
        </w:rPr>
      </w:pPr>
    </w:p>
    <w:sectPr w:rsidR="003E0B91" w:rsidRPr="003E0B91" w:rsidSect="003E0B9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Yuanti SC Regular">
    <w:altName w:val="微软雅黑 Light"/>
    <w:charset w:val="50"/>
    <w:family w:val="auto"/>
    <w:pitch w:val="variable"/>
    <w:sig w:usb0="00000000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91"/>
    <w:rsid w:val="001F146F"/>
    <w:rsid w:val="003E0B91"/>
    <w:rsid w:val="0052249E"/>
    <w:rsid w:val="00B1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6DDAA-A0A0-499A-A616-6445771E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B91"/>
    <w:rPr>
      <w:kern w:val="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>WHUT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信息化办(80001582)</dc:creator>
  <cp:keywords/>
  <dc:description/>
  <cp:lastModifiedBy>信息化办(80001582)</cp:lastModifiedBy>
  <cp:revision>1</cp:revision>
  <dcterms:created xsi:type="dcterms:W3CDTF">2017-11-24T07:05:00Z</dcterms:created>
  <dcterms:modified xsi:type="dcterms:W3CDTF">2017-11-24T07:07:00Z</dcterms:modified>
</cp:coreProperties>
</file>